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2B2E">
      <w:pPr>
        <w:ind w:left="-141" w:leftChars="-67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48022">
      <w:pPr>
        <w:spacing w:line="560" w:lineRule="exact"/>
        <w:ind w:left="-141" w:leftChars="-67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关于举办2026年度（第1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3F093F63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为促进实验病理学从业人员的学术交流，开展实验病理学公益网络学习会，自2019年起，已进入第8个年头，本次学习会是第3</w:t>
      </w:r>
      <w:r>
        <w:rPr>
          <w:rFonts w:hint="eastAsia" w:ascii="仿宋_GB2312" w:eastAsia="仿宋_GB2312"/>
          <w:sz w:val="24"/>
          <w:lang w:val="en-US" w:eastAsia="zh-CN"/>
        </w:rPr>
        <w:t>13</w:t>
      </w:r>
      <w:r>
        <w:rPr>
          <w:rFonts w:hint="eastAsia" w:ascii="仿宋_GB2312" w:eastAsia="仿宋_GB2312"/>
          <w:sz w:val="24"/>
        </w:rPr>
        <w:t>次学习会。</w:t>
      </w:r>
    </w:p>
    <w:p w14:paraId="30ED9BF4">
      <w:pPr>
        <w:spacing w:line="500" w:lineRule="exact"/>
        <w:ind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3B67FA31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中国毒理学会毒性病理学专委会，中国医学装备协会病理装备分会，中国实验动物学会实验病理学专委会，广东省实验动物学会，深圳市专家人才联合会，深圳市宏略创新管理研究院，深圳市分析测试协会，广东省药品监督管理局实验病理学重点实验室</w:t>
      </w:r>
    </w:p>
    <w:p w14:paraId="3DB1AD29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承办：深圳市药品检验研究院（深圳市医疗器械检测中心）</w:t>
      </w:r>
    </w:p>
    <w:p w14:paraId="25124F7C">
      <w:pPr>
        <w:spacing w:line="500" w:lineRule="exact"/>
        <w:ind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51D990F4">
      <w:pPr>
        <w:spacing w:line="500" w:lineRule="exact"/>
        <w:ind w:firstLine="480" w:firstLineChars="2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1E64EE41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仿宋_GB2312" w:eastAsia="仿宋_GB2312"/>
          <w:bCs/>
          <w:sz w:val="24"/>
        </w:rPr>
        <w:t>培训时间：2026年</w:t>
      </w:r>
      <w:r>
        <w:rPr>
          <w:rFonts w:hint="eastAsia" w:ascii="仿宋_GB2312" w:eastAsia="仿宋_GB2312"/>
          <w:bCs/>
          <w:sz w:val="24"/>
          <w:lang w:val="en-US" w:eastAsia="zh-CN"/>
        </w:rPr>
        <w:t>4</w:t>
      </w:r>
      <w:r>
        <w:rPr>
          <w:rFonts w:hint="eastAsia" w:ascii="仿宋_GB2312" w:eastAsia="仿宋_GB2312"/>
          <w:bCs/>
          <w:sz w:val="24"/>
        </w:rPr>
        <w:t>月</w:t>
      </w:r>
      <w:r>
        <w:rPr>
          <w:rFonts w:hint="eastAsia" w:ascii="仿宋_GB2312" w:eastAsia="仿宋_GB2312"/>
          <w:bCs/>
          <w:sz w:val="24"/>
          <w:lang w:val="en-US" w:eastAsia="zh-CN"/>
        </w:rPr>
        <w:t>18</w:t>
      </w:r>
      <w:r>
        <w:rPr>
          <w:rFonts w:hint="eastAsia" w:ascii="仿宋_GB2312" w:eastAsia="仿宋_GB2312"/>
          <w:bCs/>
          <w:sz w:val="24"/>
        </w:rPr>
        <w:t>日（周</w:t>
      </w:r>
      <w:r>
        <w:rPr>
          <w:rFonts w:hint="eastAsia" w:ascii="仿宋_GB2312" w:eastAsia="仿宋_GB2312"/>
          <w:bCs/>
          <w:sz w:val="24"/>
          <w:lang w:val="en-US" w:eastAsia="zh-CN"/>
        </w:rPr>
        <w:t>六</w:t>
      </w:r>
      <w:r>
        <w:rPr>
          <w:rFonts w:hint="eastAsia" w:ascii="仿宋_GB2312" w:eastAsia="仿宋_GB2312"/>
          <w:bCs/>
          <w:sz w:val="24"/>
        </w:rPr>
        <w:t>） 14:00-18:00</w:t>
      </w:r>
    </w:p>
    <w:p w14:paraId="1BE47784">
      <w:pPr>
        <w:spacing w:line="500" w:lineRule="exact"/>
        <w:ind w:right="210" w:rightChars="100" w:firstLine="482" w:firstLineChars="20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医学病理学专场</w:t>
      </w:r>
    </w:p>
    <w:p w14:paraId="2403885E">
      <w:pPr>
        <w:numPr>
          <w:numId w:val="0"/>
        </w:num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主持嘉宾：</w:t>
      </w:r>
      <w:r>
        <w:rPr>
          <w:rFonts w:hint="eastAsia" w:ascii="仿宋_GB2312" w:eastAsia="仿宋_GB2312"/>
          <w:sz w:val="24"/>
          <w:lang w:val="en-US" w:eastAsia="zh-CN"/>
        </w:rPr>
        <w:t>白玲</w:t>
      </w:r>
      <w:r>
        <w:rPr>
          <w:rFonts w:hint="eastAsia" w:ascii="仿宋_GB2312" w:eastAsia="仿宋_GB2312"/>
          <w:sz w:val="24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厦门市苏颂医院病理科负责人</w:t>
      </w:r>
    </w:p>
    <w:p w14:paraId="10824A9B">
      <w:pPr>
        <w:numPr>
          <w:numId w:val="0"/>
        </w:num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报告内容：</w:t>
      </w:r>
    </w:p>
    <w:p w14:paraId="36B1EED4">
      <w:pPr>
        <w:numPr>
          <w:ilvl w:val="0"/>
          <w:numId w:val="2"/>
        </w:num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炎症——申洪，南方医科大学坪山医院</w:t>
      </w:r>
    </w:p>
    <w:p w14:paraId="4CAA47E0">
      <w:pPr>
        <w:numPr>
          <w:ilvl w:val="0"/>
          <w:numId w:val="2"/>
        </w:numPr>
        <w:spacing w:line="500" w:lineRule="exact"/>
        <w:ind w:right="210" w:rightChars="100" w:firstLine="480" w:firstLineChars="20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实验病理学在HIV预防与治疗中的研究成果——成志强，深圳市第三人民医院</w:t>
      </w:r>
    </w:p>
    <w:p w14:paraId="25952752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会务负责</w:t>
      </w:r>
    </w:p>
    <w:p w14:paraId="563C4DEB">
      <w:pPr>
        <w:spacing w:line="500" w:lineRule="exact"/>
        <w:ind w:firstLine="480" w:firstLineChars="200"/>
        <w:rPr>
          <w:rFonts w:hint="eastAsia" w:ascii="仿宋_GB2312" w:hAnsi="仿宋" w:eastAsia="仿宋_GB2312"/>
          <w:sz w:val="24"/>
          <w:lang w:eastAsia="zh-CN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四川扬克斯特科技有限公司</w:t>
      </w:r>
    </w:p>
    <w:p w14:paraId="625FD78F">
      <w:pPr>
        <w:spacing w:line="500" w:lineRule="exact"/>
        <w:ind w:left="6644" w:leftChars="2926" w:hanging="499" w:hangingChars="208"/>
        <w:jc w:val="left"/>
        <w:rPr>
          <w:rFonts w:hint="eastAsia" w:ascii="仿宋_GB2312" w:hAnsi="仿宋" w:eastAsia="仿宋_GB2312"/>
          <w:sz w:val="24"/>
        </w:rPr>
      </w:pPr>
    </w:p>
    <w:p w14:paraId="296197BD">
      <w:pPr>
        <w:spacing w:line="500" w:lineRule="exact"/>
        <w:ind w:left="6644" w:leftChars="2926" w:hanging="499" w:hangingChars="208"/>
        <w:jc w:val="lef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3494476E">
      <w:pPr>
        <w:spacing w:line="500" w:lineRule="exact"/>
        <w:ind w:left="4229" w:leftChars="399" w:hanging="3391" w:hangingChars="1413"/>
        <w:jc w:val="center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                                2026年3</w:t>
      </w:r>
      <w:bookmarkStart w:id="0" w:name="_GoBack"/>
      <w:bookmarkEnd w:id="0"/>
      <w:r>
        <w:rPr>
          <w:rFonts w:hint="eastAsia" w:ascii="仿宋_GB2312" w:hAnsi="仿宋_GB2312" w:eastAsia="仿宋_GB2312"/>
          <w:sz w:val="24"/>
        </w:rPr>
        <w:t>月1</w:t>
      </w:r>
      <w:r>
        <w:rPr>
          <w:rFonts w:hint="eastAsia" w:ascii="仿宋_GB2312" w:hAnsi="仿宋_GB2312" w:eastAsia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5519">
    <w:pPr>
      <w:pStyle w:val="9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4C2BD">
    <w:pPr>
      <w:pStyle w:val="9"/>
      <w:framePr w:wrap="around" w:vAnchor="text" w:hAnchor="margin" w:xAlign="right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AC913EC">
    <w:pPr>
      <w:pStyle w:val="9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B74DD"/>
    <w:multiLevelType w:val="singleLevel"/>
    <w:tmpl w:val="96AB74D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FA4A03"/>
    <w:multiLevelType w:val="singleLevel"/>
    <w:tmpl w:val="05FA4A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8649E"/>
    <w:rsid w:val="00125863"/>
    <w:rsid w:val="002367E2"/>
    <w:rsid w:val="00277352"/>
    <w:rsid w:val="003C2CD9"/>
    <w:rsid w:val="00415D71"/>
    <w:rsid w:val="00477AF4"/>
    <w:rsid w:val="004B3BC4"/>
    <w:rsid w:val="0051186E"/>
    <w:rsid w:val="005F1A2E"/>
    <w:rsid w:val="0061625D"/>
    <w:rsid w:val="00635D34"/>
    <w:rsid w:val="00753AFE"/>
    <w:rsid w:val="00756219"/>
    <w:rsid w:val="00854939"/>
    <w:rsid w:val="008D56CB"/>
    <w:rsid w:val="00A14AF3"/>
    <w:rsid w:val="00BB13C6"/>
    <w:rsid w:val="00C24F70"/>
    <w:rsid w:val="00DE5ABF"/>
    <w:rsid w:val="00E95F6D"/>
    <w:rsid w:val="00EC7DBC"/>
    <w:rsid w:val="00ED5124"/>
    <w:rsid w:val="00EF4959"/>
    <w:rsid w:val="00F62705"/>
    <w:rsid w:val="00F627B1"/>
    <w:rsid w:val="00F6612D"/>
    <w:rsid w:val="00FD3F26"/>
    <w:rsid w:val="01CC0983"/>
    <w:rsid w:val="02037192"/>
    <w:rsid w:val="05B54D46"/>
    <w:rsid w:val="096133B5"/>
    <w:rsid w:val="0B2D4462"/>
    <w:rsid w:val="0D5871C2"/>
    <w:rsid w:val="0DA77694"/>
    <w:rsid w:val="0DBC0BBA"/>
    <w:rsid w:val="0DEB68E4"/>
    <w:rsid w:val="0EB0265D"/>
    <w:rsid w:val="10101691"/>
    <w:rsid w:val="15C44EC6"/>
    <w:rsid w:val="1F156C1C"/>
    <w:rsid w:val="203F79FB"/>
    <w:rsid w:val="236906A5"/>
    <w:rsid w:val="281C4C20"/>
    <w:rsid w:val="2A5F0988"/>
    <w:rsid w:val="2B426141"/>
    <w:rsid w:val="2C89648D"/>
    <w:rsid w:val="2F39628F"/>
    <w:rsid w:val="30336A9F"/>
    <w:rsid w:val="37340C21"/>
    <w:rsid w:val="37BA1D5F"/>
    <w:rsid w:val="37F00FE1"/>
    <w:rsid w:val="382117A3"/>
    <w:rsid w:val="38246C7E"/>
    <w:rsid w:val="3ACF5B89"/>
    <w:rsid w:val="3AD62A0C"/>
    <w:rsid w:val="3BE72676"/>
    <w:rsid w:val="3CA848B7"/>
    <w:rsid w:val="3CEA3334"/>
    <w:rsid w:val="3D337B49"/>
    <w:rsid w:val="3E114E89"/>
    <w:rsid w:val="43B533A4"/>
    <w:rsid w:val="44D16FF4"/>
    <w:rsid w:val="46534B22"/>
    <w:rsid w:val="46EB5A91"/>
    <w:rsid w:val="47531291"/>
    <w:rsid w:val="480B6841"/>
    <w:rsid w:val="49676F56"/>
    <w:rsid w:val="4A9B460E"/>
    <w:rsid w:val="4E0B4EF2"/>
    <w:rsid w:val="4E7B4F3A"/>
    <w:rsid w:val="4ED7041B"/>
    <w:rsid w:val="505F2883"/>
    <w:rsid w:val="56412EFF"/>
    <w:rsid w:val="5A4A47BE"/>
    <w:rsid w:val="5C841C75"/>
    <w:rsid w:val="5CEB19FD"/>
    <w:rsid w:val="5D4B5084"/>
    <w:rsid w:val="5D6D292A"/>
    <w:rsid w:val="5E590CDA"/>
    <w:rsid w:val="5F3D56E4"/>
    <w:rsid w:val="64660F76"/>
    <w:rsid w:val="66561E40"/>
    <w:rsid w:val="675863D3"/>
    <w:rsid w:val="68570199"/>
    <w:rsid w:val="6A6652AB"/>
    <w:rsid w:val="6CA62CDA"/>
    <w:rsid w:val="6E5C69DC"/>
    <w:rsid w:val="6F997223"/>
    <w:rsid w:val="73111FA8"/>
    <w:rsid w:val="75A5585F"/>
    <w:rsid w:val="788D20AE"/>
    <w:rsid w:val="7F6A28F1"/>
    <w:rsid w:val="7F731AA8"/>
    <w:rsid w:val="7FEE13F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99"/>
    <w:rPr>
      <w:sz w:val="18"/>
      <w:szCs w:val="18"/>
    </w:rPr>
  </w:style>
  <w:style w:type="paragraph" w:styleId="3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563C1"/>
      <w:u w:val="single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qFormat/>
    <w:uiPriority w:val="0"/>
  </w:style>
  <w:style w:type="character" w:customStyle="1" w:styleId="11">
    <w:name w:val="10"/>
    <w:basedOn w:val="7"/>
    <w:qFormat/>
    <w:uiPriority w:val="0"/>
    <w:rPr>
      <w:rFonts w:hint="default" w:ascii="Calibri" w:hAnsi="Calibri" w:cs="Calibri"/>
    </w:rPr>
  </w:style>
  <w:style w:type="character" w:customStyle="1" w:styleId="12">
    <w:name w:val="15"/>
    <w:basedOn w:val="7"/>
    <w:qFormat/>
    <w:uiPriority w:val="0"/>
    <w:rPr>
      <w:rFonts w:hint="default" w:ascii="Calibri" w:hAnsi="Calibri" w:cs="Calibri"/>
      <w:color w:val="0563C1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598</Characters>
  <Lines>100</Lines>
  <Paragraphs>85</Paragraphs>
  <TotalTime>112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2026-03-16T01:21:00Z</dcterms:created>
  <dc:creator>z2220</dc:creator>
  <cp:lastModifiedBy>水木</cp:lastModifiedBy>
  <dcterms:modified xsi:type="dcterms:W3CDTF">2026-03-17T07:42:42Z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eyJoZGlkIjoiMTBlZTRiMDQwNGVjMTAzNzdlYjczMzMyMTRlNWRlMGUiLCJ1c2VySWQiOiI0NzcyNzM1MDcifQ==</vt:lpwstr>
  </property>
  <property fmtid="{D5CDD505-2E9C-101B-9397-08002B2CF9AE}" pid="4" name="ICV">
    <vt:lpwstr>ACAB81D68F84479C9A848C8F8EB99B5E_13</vt:lpwstr>
  </property>
</Properties>
</file>